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FD6" w:rsidRPr="00111848" w:rsidRDefault="000E2FD6" w:rsidP="000E2FD6">
      <w:pPr>
        <w:jc w:val="both"/>
        <w:rPr>
          <w:rFonts w:eastAsia="Times New Roman" w:cs="Arial"/>
          <w:b/>
          <w:sz w:val="32"/>
          <w:szCs w:val="32"/>
        </w:rPr>
      </w:pPr>
    </w:p>
    <w:p w:rsidR="00795329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 w:cs="Arial"/>
          <w:bCs/>
          <w:sz w:val="26"/>
          <w:szCs w:val="26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240150" w:rsidRPr="00190D31" w:rsidRDefault="00240150" w:rsidP="00240150">
      <w:pPr>
        <w:spacing w:before="100" w:beforeAutospacing="1" w:line="360" w:lineRule="auto"/>
        <w:jc w:val="center"/>
        <w:rPr>
          <w:rFonts w:asciiTheme="minorHAnsi" w:hAnsiTheme="minorHAnsi"/>
          <w:sz w:val="36"/>
          <w:szCs w:val="36"/>
        </w:rPr>
      </w:pPr>
      <w:r w:rsidRPr="00190D31">
        <w:rPr>
          <w:rFonts w:asciiTheme="minorHAnsi" w:hAnsiTheme="minorHAnsi"/>
          <w:b/>
          <w:bCs/>
          <w:sz w:val="36"/>
          <w:szCs w:val="36"/>
        </w:rPr>
        <w:t xml:space="preserve">La </w:t>
      </w:r>
      <w:proofErr w:type="spellStart"/>
      <w:r w:rsidRPr="00190D31">
        <w:rPr>
          <w:rFonts w:asciiTheme="minorHAnsi" w:hAnsiTheme="minorHAnsi"/>
          <w:b/>
          <w:bCs/>
          <w:sz w:val="36"/>
          <w:szCs w:val="36"/>
        </w:rPr>
        <w:t>Stua</w:t>
      </w:r>
      <w:proofErr w:type="spellEnd"/>
      <w:r w:rsidRPr="00190D31">
        <w:rPr>
          <w:rFonts w:asciiTheme="minorHAnsi" w:hAnsiTheme="minorHAnsi"/>
          <w:b/>
          <w:bCs/>
          <w:sz w:val="36"/>
          <w:szCs w:val="36"/>
        </w:rPr>
        <w:t xml:space="preserve"> del John: nuova cucina d’Alpe Cimbra contemporanea con lo Chef Andrea Mantovanelli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b/>
          <w:sz w:val="22"/>
          <w:szCs w:val="22"/>
        </w:rPr>
        <w:t>Salotto elegante e fashion</w:t>
      </w:r>
      <w:r w:rsidRPr="00190D31">
        <w:rPr>
          <w:rFonts w:asciiTheme="minorHAnsi" w:hAnsiTheme="minorHAnsi"/>
          <w:sz w:val="22"/>
          <w:szCs w:val="22"/>
        </w:rPr>
        <w:t xml:space="preserve">, il </w:t>
      </w:r>
      <w:r w:rsidRPr="00190D31">
        <w:rPr>
          <w:rFonts w:asciiTheme="minorHAnsi" w:hAnsiTheme="minorHAnsi"/>
          <w:b/>
          <w:sz w:val="22"/>
          <w:szCs w:val="22"/>
        </w:rPr>
        <w:t>John Caffè</w:t>
      </w:r>
      <w:r w:rsidRPr="00190D31">
        <w:rPr>
          <w:rFonts w:asciiTheme="minorHAnsi" w:hAnsiTheme="minorHAnsi"/>
          <w:sz w:val="22"/>
          <w:szCs w:val="22"/>
        </w:rPr>
        <w:t xml:space="preserve">, cuore di </w:t>
      </w:r>
      <w:r w:rsidRPr="00190D31">
        <w:rPr>
          <w:rFonts w:asciiTheme="minorHAnsi" w:hAnsiTheme="minorHAnsi"/>
          <w:b/>
          <w:sz w:val="22"/>
          <w:szCs w:val="22"/>
        </w:rPr>
        <w:t>Folgaria</w:t>
      </w:r>
      <w:r w:rsidRPr="00190D31">
        <w:rPr>
          <w:rFonts w:asciiTheme="minorHAnsi" w:hAnsiTheme="minorHAnsi"/>
          <w:sz w:val="22"/>
          <w:szCs w:val="22"/>
        </w:rPr>
        <w:t xml:space="preserve"> fin dal 1954, è un locale accogliente e raffinato, che unisce la </w:t>
      </w:r>
      <w:r w:rsidRPr="00190D31">
        <w:rPr>
          <w:rFonts w:asciiTheme="minorHAnsi" w:hAnsiTheme="minorHAnsi"/>
          <w:b/>
          <w:sz w:val="22"/>
          <w:szCs w:val="22"/>
        </w:rPr>
        <w:t>tradizione trentina</w:t>
      </w:r>
      <w:r w:rsidRPr="00190D31">
        <w:rPr>
          <w:rFonts w:asciiTheme="minorHAnsi" w:hAnsiTheme="minorHAnsi"/>
          <w:sz w:val="22"/>
          <w:szCs w:val="22"/>
        </w:rPr>
        <w:t xml:space="preserve"> dei tipici chalet di montagna alla </w:t>
      </w:r>
      <w:r w:rsidRPr="00190D31">
        <w:rPr>
          <w:rFonts w:asciiTheme="minorHAnsi" w:hAnsiTheme="minorHAnsi"/>
          <w:b/>
          <w:sz w:val="22"/>
          <w:szCs w:val="22"/>
        </w:rPr>
        <w:t>modernità</w:t>
      </w:r>
      <w:r w:rsidRPr="00190D31">
        <w:rPr>
          <w:rFonts w:asciiTheme="minorHAnsi" w:hAnsiTheme="minorHAnsi"/>
          <w:sz w:val="22"/>
          <w:szCs w:val="22"/>
        </w:rPr>
        <w:t xml:space="preserve"> e </w:t>
      </w:r>
      <w:r w:rsidRPr="00190D31">
        <w:rPr>
          <w:rFonts w:asciiTheme="minorHAnsi" w:hAnsiTheme="minorHAnsi"/>
          <w:b/>
          <w:sz w:val="22"/>
          <w:szCs w:val="22"/>
        </w:rPr>
        <w:t>ricercatezza</w:t>
      </w:r>
      <w:r w:rsidRPr="00190D31">
        <w:rPr>
          <w:rFonts w:asciiTheme="minorHAnsi" w:hAnsiTheme="minorHAnsi"/>
          <w:sz w:val="22"/>
          <w:szCs w:val="22"/>
        </w:rPr>
        <w:t xml:space="preserve"> della veranda sulla via del centro. Aperto dalla prima mattina, per le colazioni più curate, fino a tarda notte, con musica e cocktails, il John è da sempre </w:t>
      </w:r>
      <w:r w:rsidRPr="00190D31">
        <w:rPr>
          <w:rFonts w:asciiTheme="minorHAnsi" w:hAnsiTheme="minorHAnsi"/>
          <w:b/>
          <w:sz w:val="22"/>
          <w:szCs w:val="22"/>
        </w:rPr>
        <w:t>luogo di incontro</w:t>
      </w:r>
      <w:r w:rsidRPr="00190D31">
        <w:rPr>
          <w:rFonts w:asciiTheme="minorHAnsi" w:hAnsiTheme="minorHAnsi"/>
          <w:sz w:val="22"/>
          <w:szCs w:val="22"/>
        </w:rPr>
        <w:t xml:space="preserve"> e di </w:t>
      </w:r>
      <w:r w:rsidRPr="00190D31">
        <w:rPr>
          <w:rFonts w:asciiTheme="minorHAnsi" w:hAnsiTheme="minorHAnsi"/>
          <w:b/>
          <w:sz w:val="22"/>
          <w:szCs w:val="22"/>
        </w:rPr>
        <w:t>divertimento</w:t>
      </w:r>
      <w:r w:rsidRPr="00190D31">
        <w:rPr>
          <w:rFonts w:asciiTheme="minorHAnsi" w:hAnsiTheme="minorHAnsi"/>
          <w:sz w:val="22"/>
          <w:szCs w:val="22"/>
        </w:rPr>
        <w:t>.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sz w:val="22"/>
          <w:szCs w:val="22"/>
        </w:rPr>
        <w:t xml:space="preserve">La </w:t>
      </w:r>
      <w:r w:rsidRPr="00190D31">
        <w:rPr>
          <w:rFonts w:asciiTheme="minorHAnsi" w:hAnsiTheme="minorHAnsi"/>
          <w:b/>
          <w:sz w:val="22"/>
          <w:szCs w:val="22"/>
        </w:rPr>
        <w:t>pasticceria</w:t>
      </w:r>
      <w:r w:rsidRPr="00190D31">
        <w:rPr>
          <w:rFonts w:asciiTheme="minorHAnsi" w:hAnsiTheme="minorHAnsi"/>
          <w:sz w:val="22"/>
          <w:szCs w:val="22"/>
        </w:rPr>
        <w:t xml:space="preserve"> è resa speciale dalla collaborazione con il </w:t>
      </w:r>
      <w:r w:rsidRPr="00190D31">
        <w:rPr>
          <w:rFonts w:asciiTheme="minorHAnsi" w:hAnsiTheme="minorHAnsi"/>
          <w:b/>
          <w:sz w:val="22"/>
          <w:szCs w:val="22"/>
        </w:rPr>
        <w:t>Maestro</w:t>
      </w:r>
      <w:r w:rsidRPr="00190D31">
        <w:rPr>
          <w:rFonts w:asciiTheme="minorHAnsi" w:hAnsiTheme="minorHAnsi"/>
          <w:sz w:val="22"/>
          <w:szCs w:val="22"/>
        </w:rPr>
        <w:t xml:space="preserve"> di fama internazionale </w:t>
      </w:r>
      <w:r w:rsidRPr="00190D31">
        <w:rPr>
          <w:rFonts w:asciiTheme="minorHAnsi" w:hAnsiTheme="minorHAnsi"/>
          <w:b/>
          <w:sz w:val="22"/>
          <w:szCs w:val="22"/>
        </w:rPr>
        <w:t xml:space="preserve">Luigi </w:t>
      </w:r>
      <w:proofErr w:type="spellStart"/>
      <w:r w:rsidRPr="00190D31">
        <w:rPr>
          <w:rFonts w:asciiTheme="minorHAnsi" w:hAnsiTheme="minorHAnsi"/>
          <w:b/>
          <w:sz w:val="22"/>
          <w:szCs w:val="22"/>
        </w:rPr>
        <w:t>Biasetto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, giudice del programma “Il più grande pasticcere”, nonché campione del mondo di pasticceria in qualità di coautore della famosissima </w:t>
      </w:r>
      <w:proofErr w:type="spellStart"/>
      <w:r w:rsidRPr="00190D31">
        <w:rPr>
          <w:rFonts w:asciiTheme="minorHAnsi" w:hAnsiTheme="minorHAnsi"/>
          <w:sz w:val="22"/>
          <w:szCs w:val="22"/>
        </w:rPr>
        <w:t>Setteveli</w:t>
      </w:r>
      <w:proofErr w:type="spellEnd"/>
      <w:r w:rsidRPr="00190D31">
        <w:rPr>
          <w:rFonts w:asciiTheme="minorHAnsi" w:hAnsiTheme="minorHAnsi"/>
          <w:sz w:val="22"/>
          <w:szCs w:val="22"/>
        </w:rPr>
        <w:t>: una torta unica che viene servita insieme alle altre sue meravigliose creazioni.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sz w:val="22"/>
          <w:szCs w:val="22"/>
        </w:rPr>
        <w:t xml:space="preserve">Ora il John si è arricchito con una proposta esclusiva e innovativa grazie al connubio con il </w:t>
      </w:r>
      <w:r w:rsidRPr="00190D31">
        <w:rPr>
          <w:rFonts w:asciiTheme="minorHAnsi" w:hAnsiTheme="minorHAnsi"/>
          <w:b/>
          <w:sz w:val="22"/>
          <w:szCs w:val="22"/>
        </w:rPr>
        <w:t>pluripremiato Chef</w:t>
      </w:r>
      <w:r w:rsidRPr="00190D31">
        <w:rPr>
          <w:rFonts w:asciiTheme="minorHAnsi" w:hAnsiTheme="minorHAnsi"/>
          <w:sz w:val="22"/>
          <w:szCs w:val="22"/>
        </w:rPr>
        <w:t xml:space="preserve"> veronese </w:t>
      </w:r>
      <w:r w:rsidRPr="00190D31">
        <w:rPr>
          <w:rFonts w:asciiTheme="minorHAnsi" w:hAnsiTheme="minorHAnsi"/>
          <w:b/>
          <w:sz w:val="22"/>
          <w:szCs w:val="22"/>
        </w:rPr>
        <w:t>Andrea Mantovanelli</w:t>
      </w:r>
      <w:r w:rsidRPr="00190D31">
        <w:rPr>
          <w:rFonts w:asciiTheme="minorHAnsi" w:hAnsiTheme="minorHAnsi"/>
          <w:sz w:val="22"/>
          <w:szCs w:val="22"/>
        </w:rPr>
        <w:t xml:space="preserve">, sul ponte di comando del Ristorante gourmet La </w:t>
      </w:r>
      <w:proofErr w:type="spellStart"/>
      <w:r w:rsidRPr="00190D31">
        <w:rPr>
          <w:rFonts w:asciiTheme="minorHAnsi" w:hAnsiTheme="minorHAnsi"/>
          <w:sz w:val="22"/>
          <w:szCs w:val="22"/>
        </w:rPr>
        <w:t>Stua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 del John.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sz w:val="22"/>
          <w:szCs w:val="22"/>
        </w:rPr>
        <w:t>“Alchimista” sia del mondo vegetale che animale – come ama definirsi – Mantovanelli concepisce il cibo e la sua preparazione come un rito che trasferisce nel piatto l’essenza dell’artefice, moderno seguace di Paracelso che ricerca la polarità trasformando gli ingredienti.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sz w:val="22"/>
          <w:szCs w:val="22"/>
        </w:rPr>
        <w:t xml:space="preserve">Appassionato di erbe spontanee, pesci d’acqua dolce e preparazioni a base della nobile carne di maiale (campo in cui è un’autorità riconosciuta), Mantovanelli propone nel menu de La </w:t>
      </w:r>
      <w:proofErr w:type="spellStart"/>
      <w:r w:rsidRPr="00190D31">
        <w:rPr>
          <w:rFonts w:asciiTheme="minorHAnsi" w:hAnsiTheme="minorHAnsi"/>
          <w:sz w:val="22"/>
          <w:szCs w:val="22"/>
        </w:rPr>
        <w:t>Stua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 del John un </w:t>
      </w:r>
      <w:r w:rsidRPr="00190D31">
        <w:rPr>
          <w:rFonts w:asciiTheme="minorHAnsi" w:hAnsiTheme="minorHAnsi"/>
          <w:b/>
          <w:sz w:val="22"/>
          <w:szCs w:val="22"/>
        </w:rPr>
        <w:t>viaggio alla scoperta dell’Alpe Cimbra</w:t>
      </w:r>
      <w:r w:rsidRPr="00190D31">
        <w:rPr>
          <w:rFonts w:asciiTheme="minorHAnsi" w:hAnsiTheme="minorHAnsi"/>
          <w:sz w:val="22"/>
          <w:szCs w:val="22"/>
        </w:rPr>
        <w:t xml:space="preserve"> e dei suoi meravigliosi prodotti tipici, declinati nelle tre varianti che fanno capo ai tre ambienti che li caratterizzano: il Torrente, Il Prato e il Bosco.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sz w:val="22"/>
          <w:szCs w:val="22"/>
        </w:rPr>
        <w:t xml:space="preserve">L’esperienza culinaria di una nuova cucina d’Alpe Cimbra contemporanea, che si rifà alle tradizioni e all’uso delle tecniche più moderne, è la nuova proposta </w:t>
      </w:r>
      <w:r w:rsidRPr="00190D31">
        <w:rPr>
          <w:rFonts w:asciiTheme="minorHAnsi" w:hAnsiTheme="minorHAnsi"/>
          <w:b/>
          <w:sz w:val="22"/>
          <w:szCs w:val="22"/>
        </w:rPr>
        <w:t xml:space="preserve">de La </w:t>
      </w:r>
      <w:proofErr w:type="spellStart"/>
      <w:r w:rsidRPr="00190D31">
        <w:rPr>
          <w:rFonts w:asciiTheme="minorHAnsi" w:hAnsiTheme="minorHAnsi"/>
          <w:b/>
          <w:sz w:val="22"/>
          <w:szCs w:val="22"/>
        </w:rPr>
        <w:t>Stua</w:t>
      </w:r>
      <w:proofErr w:type="spellEnd"/>
      <w:r w:rsidRPr="00190D31">
        <w:rPr>
          <w:rFonts w:asciiTheme="minorHAnsi" w:hAnsiTheme="minorHAnsi"/>
          <w:b/>
          <w:sz w:val="22"/>
          <w:szCs w:val="22"/>
        </w:rPr>
        <w:t xml:space="preserve"> del John</w:t>
      </w:r>
      <w:r w:rsidRPr="00190D31">
        <w:rPr>
          <w:rFonts w:asciiTheme="minorHAnsi" w:hAnsiTheme="minorHAnsi"/>
          <w:sz w:val="22"/>
          <w:szCs w:val="22"/>
        </w:rPr>
        <w:t xml:space="preserve">, dove il radicato legame col territorio e le sue tipicità costituisce la materia prima da rivisitare con un </w:t>
      </w:r>
      <w:r w:rsidRPr="00190D31">
        <w:rPr>
          <w:rFonts w:asciiTheme="minorHAnsi" w:hAnsiTheme="minorHAnsi"/>
          <w:b/>
          <w:sz w:val="22"/>
          <w:szCs w:val="22"/>
        </w:rPr>
        <w:t>approccio innovativo</w:t>
      </w:r>
      <w:r w:rsidRPr="00190D31">
        <w:rPr>
          <w:rFonts w:asciiTheme="minorHAnsi" w:hAnsiTheme="minorHAnsi"/>
          <w:sz w:val="22"/>
          <w:szCs w:val="22"/>
        </w:rPr>
        <w:t xml:space="preserve">, che tiene in debita considerazione gli aspetti salutistici. Ecco dunque la proposta del </w:t>
      </w:r>
      <w:r w:rsidRPr="00190D31">
        <w:rPr>
          <w:rFonts w:asciiTheme="minorHAnsi" w:hAnsiTheme="minorHAnsi"/>
          <w:b/>
          <w:sz w:val="22"/>
          <w:szCs w:val="22"/>
        </w:rPr>
        <w:t>Menu Scoperta</w:t>
      </w:r>
      <w:r w:rsidRPr="00190D31">
        <w:rPr>
          <w:rFonts w:asciiTheme="minorHAnsi" w:hAnsiTheme="minorHAnsi"/>
          <w:sz w:val="22"/>
          <w:szCs w:val="22"/>
        </w:rPr>
        <w:t xml:space="preserve">, con il Benvenuto della cucina sull’Alpe Cimbra, il Temolo semicotto in infuso di funghi, alghe e radici, crema di sedano alpino e gel di resina di conifere, la Tartare di manzo </w:t>
      </w:r>
      <w:proofErr w:type="spellStart"/>
      <w:r w:rsidRPr="00190D31">
        <w:rPr>
          <w:rFonts w:asciiTheme="minorHAnsi" w:hAnsiTheme="minorHAnsi"/>
          <w:sz w:val="22"/>
          <w:szCs w:val="22"/>
        </w:rPr>
        <w:t>Garronese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, finta maionese di nocciole e trombette, uova di trota e olio di cardo, il Petto di manzo cotto in sauna di fieno e animella di vitellone </w:t>
      </w:r>
      <w:proofErr w:type="spellStart"/>
      <w:r w:rsidRPr="00190D31">
        <w:rPr>
          <w:rFonts w:asciiTheme="minorHAnsi" w:hAnsiTheme="minorHAnsi"/>
          <w:sz w:val="22"/>
          <w:szCs w:val="22"/>
        </w:rPr>
        <w:t>Garronese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 alla paprica, salsa di midollo, pane e porcini, per chiudere con la “</w:t>
      </w:r>
      <w:proofErr w:type="spellStart"/>
      <w:r w:rsidRPr="00190D31">
        <w:rPr>
          <w:rFonts w:asciiTheme="minorHAnsi" w:hAnsiTheme="minorHAnsi"/>
          <w:sz w:val="22"/>
          <w:szCs w:val="22"/>
        </w:rPr>
        <w:t>Sweet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 Folgaria”, con mousse alla nocciola, tortino di pinoli, gelato al latte di capra e mugolio e dolci coccole.</w:t>
      </w:r>
    </w:p>
    <w:p w:rsidR="00240150" w:rsidRPr="00190D31" w:rsidRDefault="00240150" w:rsidP="00190D31">
      <w:pPr>
        <w:spacing w:before="100" w:beforeAutospacing="1"/>
        <w:jc w:val="both"/>
        <w:rPr>
          <w:rFonts w:asciiTheme="minorHAnsi" w:hAnsiTheme="minorHAnsi"/>
          <w:sz w:val="22"/>
          <w:szCs w:val="22"/>
        </w:rPr>
      </w:pPr>
      <w:r w:rsidRPr="00190D31">
        <w:rPr>
          <w:rFonts w:asciiTheme="minorHAnsi" w:hAnsiTheme="minorHAnsi"/>
          <w:sz w:val="22"/>
          <w:szCs w:val="22"/>
        </w:rPr>
        <w:lastRenderedPageBreak/>
        <w:t xml:space="preserve">La </w:t>
      </w:r>
      <w:r w:rsidRPr="00190D31">
        <w:rPr>
          <w:rFonts w:asciiTheme="minorHAnsi" w:hAnsiTheme="minorHAnsi"/>
          <w:b/>
          <w:sz w:val="22"/>
          <w:szCs w:val="22"/>
        </w:rPr>
        <w:t xml:space="preserve">passione </w:t>
      </w:r>
      <w:r w:rsidRPr="00190D31">
        <w:rPr>
          <w:rFonts w:asciiTheme="minorHAnsi" w:hAnsiTheme="minorHAnsi"/>
          <w:sz w:val="22"/>
          <w:szCs w:val="22"/>
        </w:rPr>
        <w:t xml:space="preserve">e la voglia di </w:t>
      </w:r>
      <w:r w:rsidRPr="00190D31">
        <w:rPr>
          <w:rFonts w:asciiTheme="minorHAnsi" w:hAnsiTheme="minorHAnsi"/>
          <w:b/>
          <w:sz w:val="22"/>
          <w:szCs w:val="22"/>
        </w:rPr>
        <w:t>sperimentare</w:t>
      </w:r>
      <w:r w:rsidRPr="00190D31">
        <w:rPr>
          <w:rFonts w:asciiTheme="minorHAnsi" w:hAnsiTheme="minorHAnsi"/>
          <w:sz w:val="22"/>
          <w:szCs w:val="22"/>
        </w:rPr>
        <w:t xml:space="preserve">, unite alla </w:t>
      </w:r>
      <w:r w:rsidRPr="00190D31">
        <w:rPr>
          <w:rFonts w:asciiTheme="minorHAnsi" w:hAnsiTheme="minorHAnsi"/>
          <w:b/>
          <w:sz w:val="22"/>
          <w:szCs w:val="22"/>
        </w:rPr>
        <w:t>tecnica</w:t>
      </w:r>
      <w:r w:rsidRPr="00190D31">
        <w:rPr>
          <w:rFonts w:asciiTheme="minorHAnsi" w:hAnsiTheme="minorHAnsi"/>
          <w:sz w:val="22"/>
          <w:szCs w:val="22"/>
        </w:rPr>
        <w:t xml:space="preserve">, alla </w:t>
      </w:r>
      <w:r w:rsidRPr="00190D31">
        <w:rPr>
          <w:rFonts w:asciiTheme="minorHAnsi" w:hAnsiTheme="minorHAnsi"/>
          <w:b/>
          <w:sz w:val="22"/>
          <w:szCs w:val="22"/>
        </w:rPr>
        <w:t>tradizione</w:t>
      </w:r>
      <w:r w:rsidRPr="00190D31">
        <w:rPr>
          <w:rFonts w:asciiTheme="minorHAnsi" w:hAnsiTheme="minorHAnsi"/>
          <w:sz w:val="22"/>
          <w:szCs w:val="22"/>
        </w:rPr>
        <w:t xml:space="preserve"> e all’</w:t>
      </w:r>
      <w:r w:rsidRPr="00190D31">
        <w:rPr>
          <w:rFonts w:asciiTheme="minorHAnsi" w:hAnsiTheme="minorHAnsi"/>
          <w:b/>
          <w:sz w:val="22"/>
          <w:szCs w:val="22"/>
        </w:rPr>
        <w:t>innovazione</w:t>
      </w:r>
      <w:r w:rsidRPr="00190D31">
        <w:rPr>
          <w:rFonts w:asciiTheme="minorHAnsi" w:hAnsiTheme="minorHAnsi"/>
          <w:sz w:val="22"/>
          <w:szCs w:val="22"/>
        </w:rPr>
        <w:t xml:space="preserve"> era quello che cercavano Anna e Alberto </w:t>
      </w:r>
      <w:proofErr w:type="spellStart"/>
      <w:r w:rsidRPr="00190D31">
        <w:rPr>
          <w:rFonts w:asciiTheme="minorHAnsi" w:hAnsiTheme="minorHAnsi"/>
          <w:sz w:val="22"/>
          <w:szCs w:val="22"/>
        </w:rPr>
        <w:t>Schönsberg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, storica famiglia di Folgaria, per fare de La </w:t>
      </w:r>
      <w:proofErr w:type="spellStart"/>
      <w:r w:rsidRPr="00190D31">
        <w:rPr>
          <w:rFonts w:asciiTheme="minorHAnsi" w:hAnsiTheme="minorHAnsi"/>
          <w:sz w:val="22"/>
          <w:szCs w:val="22"/>
        </w:rPr>
        <w:t>Stua</w:t>
      </w:r>
      <w:proofErr w:type="spellEnd"/>
      <w:r w:rsidRPr="00190D31">
        <w:rPr>
          <w:rFonts w:asciiTheme="minorHAnsi" w:hAnsiTheme="minorHAnsi"/>
          <w:sz w:val="22"/>
          <w:szCs w:val="22"/>
        </w:rPr>
        <w:t xml:space="preserve"> del John un punto di riferimento per ogni </w:t>
      </w:r>
      <w:r w:rsidRPr="00190D31">
        <w:rPr>
          <w:rFonts w:asciiTheme="minorHAnsi" w:hAnsiTheme="minorHAnsi"/>
          <w:b/>
          <w:sz w:val="22"/>
          <w:szCs w:val="22"/>
        </w:rPr>
        <w:t>appassionato gourmet</w:t>
      </w:r>
      <w:r w:rsidRPr="00190D31">
        <w:rPr>
          <w:rFonts w:asciiTheme="minorHAnsi" w:hAnsiTheme="minorHAnsi"/>
          <w:sz w:val="22"/>
          <w:szCs w:val="22"/>
        </w:rPr>
        <w:t>. E ci sono riusciti.</w:t>
      </w:r>
    </w:p>
    <w:p w:rsidR="00240150" w:rsidRPr="00190D31" w:rsidRDefault="00190D31" w:rsidP="00190D31">
      <w:pPr>
        <w:pStyle w:val="Titolo1"/>
        <w:shd w:val="clear" w:color="auto" w:fill="FFFFFF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r w:rsidRPr="00190D31">
        <w:rPr>
          <w:rFonts w:asciiTheme="minorHAnsi" w:hAnsiTheme="minorHAnsi" w:cs="Arial"/>
          <w:b w:val="0"/>
          <w:bCs w:val="0"/>
          <w:color w:val="000000"/>
          <w:sz w:val="22"/>
          <w:szCs w:val="22"/>
          <w:lang w:val="it-IT"/>
        </w:rPr>
        <w:br/>
      </w:r>
      <w:r w:rsidRPr="00190D31">
        <w:rPr>
          <w:rStyle w:val="Enfasigrassetto"/>
          <w:rFonts w:asciiTheme="minorHAnsi" w:hAnsiTheme="minorHAnsi" w:cs="Arial"/>
          <w:color w:val="000000"/>
          <w:sz w:val="22"/>
          <w:szCs w:val="22"/>
          <w:lang w:val="it-IT"/>
        </w:rPr>
        <w:t>SCARICA LE FOTO:</w:t>
      </w:r>
      <w:r w:rsidRPr="00190D31">
        <w:rPr>
          <w:rFonts w:asciiTheme="minorHAnsi" w:hAnsiTheme="minorHAnsi" w:cs="Arial"/>
          <w:color w:val="000000"/>
          <w:sz w:val="22"/>
          <w:szCs w:val="22"/>
          <w:lang w:val="it-IT"/>
        </w:rPr>
        <w:br/>
        <w:t>- </w:t>
      </w:r>
      <w:hyperlink r:id="rId7" w:history="1">
        <w:r w:rsidRPr="00190D31">
          <w:rPr>
            <w:rStyle w:val="Collegamentoipertestuale"/>
            <w:rFonts w:asciiTheme="minorHAnsi" w:hAnsiTheme="minorHAnsi" w:cs="Arial"/>
            <w:b w:val="0"/>
            <w:bCs w:val="0"/>
            <w:color w:val="0070C0"/>
            <w:sz w:val="22"/>
            <w:szCs w:val="22"/>
            <w:lang w:val="it-IT"/>
          </w:rPr>
          <w:t>ALPE CIMBRA_STUA DEL JOHN</w:t>
        </w:r>
      </w:hyperlink>
      <w:r w:rsidRPr="00190D31">
        <w:rPr>
          <w:rFonts w:asciiTheme="minorHAnsi" w:hAnsiTheme="minorHAnsi" w:cs="Arial"/>
          <w:color w:val="0070C0"/>
          <w:sz w:val="22"/>
          <w:szCs w:val="22"/>
          <w:lang w:val="it-IT"/>
        </w:rPr>
        <w:br/>
        <w:t>- </w:t>
      </w:r>
      <w:hyperlink r:id="rId8" w:history="1">
        <w:r w:rsidRPr="00190D31">
          <w:rPr>
            <w:rStyle w:val="Collegamentoipertestuale"/>
            <w:rFonts w:asciiTheme="minorHAnsi" w:hAnsiTheme="minorHAnsi" w:cs="Arial"/>
            <w:b w:val="0"/>
            <w:bCs w:val="0"/>
            <w:color w:val="0070C0"/>
            <w:sz w:val="22"/>
            <w:szCs w:val="22"/>
            <w:lang w:val="it-IT"/>
          </w:rPr>
          <w:t>ALPE CIMBRA_STUA DEL JOHN 2</w:t>
        </w:r>
      </w:hyperlink>
      <w:r w:rsidRPr="00190D31">
        <w:rPr>
          <w:rFonts w:asciiTheme="minorHAnsi" w:hAnsiTheme="minorHAnsi" w:cs="Arial"/>
          <w:color w:val="0070C0"/>
          <w:sz w:val="22"/>
          <w:szCs w:val="22"/>
          <w:lang w:val="it-IT"/>
        </w:rPr>
        <w:br/>
        <w:t>- </w:t>
      </w:r>
      <w:hyperlink r:id="rId9" w:history="1">
        <w:r w:rsidRPr="00190D31">
          <w:rPr>
            <w:rStyle w:val="Collegamentoipertestuale"/>
            <w:rFonts w:asciiTheme="minorHAnsi" w:hAnsiTheme="minorHAnsi" w:cs="Arial"/>
            <w:b w:val="0"/>
            <w:bCs w:val="0"/>
            <w:color w:val="0070C0"/>
            <w:sz w:val="22"/>
            <w:szCs w:val="22"/>
            <w:lang w:val="it-IT"/>
          </w:rPr>
          <w:t>ALPE CIMBRA_STUA DEL JOHN 3</w:t>
        </w:r>
      </w:hyperlink>
      <w:r w:rsidRPr="00190D31">
        <w:rPr>
          <w:rFonts w:asciiTheme="minorHAnsi" w:hAnsiTheme="minorHAnsi" w:cs="Arial"/>
          <w:color w:val="0070C0"/>
          <w:sz w:val="22"/>
          <w:szCs w:val="22"/>
          <w:lang w:val="it-IT"/>
        </w:rPr>
        <w:br/>
        <w:t>- </w:t>
      </w:r>
      <w:hyperlink r:id="rId10" w:history="1">
        <w:r w:rsidRPr="00190D31">
          <w:rPr>
            <w:rStyle w:val="Collegamentoipertestuale"/>
            <w:rFonts w:asciiTheme="minorHAnsi" w:hAnsiTheme="minorHAnsi" w:cs="Arial"/>
            <w:b w:val="0"/>
            <w:bCs w:val="0"/>
            <w:color w:val="0070C0"/>
            <w:sz w:val="22"/>
            <w:szCs w:val="22"/>
            <w:lang w:val="it-IT"/>
          </w:rPr>
          <w:t>ALPE CIMBRA STUA DEL JOHN 4</w:t>
        </w:r>
      </w:hyperlink>
      <w:hyperlink r:id="rId11" w:history="1">
        <w:r w:rsidRPr="00190D31">
          <w:rPr>
            <w:rFonts w:asciiTheme="minorHAnsi" w:hAnsiTheme="minorHAnsi" w:cs="Arial"/>
            <w:b w:val="0"/>
            <w:bCs w:val="0"/>
            <w:color w:val="0070C0"/>
            <w:sz w:val="22"/>
            <w:szCs w:val="22"/>
            <w:lang w:val="it-IT"/>
          </w:rPr>
          <w:br/>
        </w:r>
      </w:hyperlink>
      <w:r w:rsidRPr="00190D31">
        <w:rPr>
          <w:rFonts w:asciiTheme="minorHAnsi" w:hAnsiTheme="minorHAnsi" w:cs="Arial"/>
          <w:b w:val="0"/>
          <w:bCs w:val="0"/>
          <w:color w:val="0070C0"/>
          <w:sz w:val="22"/>
          <w:szCs w:val="22"/>
          <w:lang w:val="it-IT"/>
        </w:rPr>
        <w:br/>
      </w:r>
      <w:hyperlink r:id="rId12" w:tgtFrame="_blank" w:history="1">
        <w:r w:rsidRPr="00190D31">
          <w:rPr>
            <w:rStyle w:val="Enfasigrassetto"/>
            <w:rFonts w:asciiTheme="minorHAnsi" w:hAnsiTheme="minorHAnsi" w:cs="Arial"/>
            <w:color w:val="0070C0"/>
            <w:sz w:val="22"/>
            <w:szCs w:val="22"/>
            <w:lang w:val="it-IT"/>
          </w:rPr>
          <w:t>CARTELLA STAMPA FOTO COMPLETA</w:t>
        </w:r>
      </w:hyperlink>
      <w:r w:rsidR="001D79C5" w:rsidRPr="00190D31">
        <w:rPr>
          <w:rFonts w:asciiTheme="minorHAnsi" w:eastAsia="MS ??" w:hAnsiTheme="minorHAnsi" w:cs="Arial"/>
          <w:b w:val="0"/>
          <w:bCs w:val="0"/>
          <w:color w:val="000000"/>
          <w:sz w:val="22"/>
          <w:szCs w:val="22"/>
          <w:lang w:val="it-IT" w:eastAsia="it-IT"/>
        </w:rPr>
        <w:br/>
      </w:r>
    </w:p>
    <w:p w:rsidR="00A168B1" w:rsidRPr="00190D31" w:rsidRDefault="00A168B1" w:rsidP="00240150">
      <w:pPr>
        <w:pStyle w:val="Titolo1"/>
        <w:shd w:val="clear" w:color="auto" w:fill="FFFFFF"/>
        <w:ind w:left="0"/>
        <w:jc w:val="center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</w:p>
    <w:p w:rsidR="007763F7" w:rsidRPr="00190D31" w:rsidRDefault="007763F7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</w:p>
    <w:p w:rsidR="00795329" w:rsidRPr="00571F61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571F61">
        <w:rPr>
          <w:rFonts w:asciiTheme="minorHAnsi" w:hAnsiTheme="minorHAnsi" w:cs="Tahoma"/>
          <w:b/>
          <w:sz w:val="18"/>
          <w:szCs w:val="18"/>
        </w:rPr>
        <w:t xml:space="preserve">Per informazioni: </w:t>
      </w:r>
      <w:bookmarkStart w:id="0" w:name="_GoBack"/>
      <w:bookmarkEnd w:id="0"/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proofErr w:type="gramStart"/>
      <w:r w:rsidRPr="00571F61">
        <w:rPr>
          <w:rFonts w:asciiTheme="minorHAnsi" w:hAnsiTheme="minorHAnsi"/>
          <w:color w:val="000000"/>
          <w:sz w:val="18"/>
          <w:szCs w:val="18"/>
        </w:rPr>
        <w:t>via</w:t>
      </w:r>
      <w:proofErr w:type="gramEnd"/>
      <w:r w:rsidRPr="00571F61">
        <w:rPr>
          <w:rFonts w:asciiTheme="minorHAnsi" w:hAnsiTheme="minorHAnsi"/>
          <w:color w:val="000000"/>
          <w:sz w:val="18"/>
          <w:szCs w:val="18"/>
        </w:rPr>
        <w:t xml:space="preserve"> Roma 60 - 38064 Folgaria (TN)</w:t>
      </w:r>
    </w:p>
    <w:p w:rsidR="00795329" w:rsidRPr="00571F61" w:rsidRDefault="00190D31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3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571F61">
        <w:rPr>
          <w:rFonts w:asciiTheme="minorHAnsi" w:hAnsiTheme="minorHAnsi"/>
          <w:bCs/>
          <w:sz w:val="18"/>
          <w:szCs w:val="18"/>
        </w:rPr>
        <w:t> </w:t>
      </w:r>
    </w:p>
    <w:p w:rsidR="00795329" w:rsidRPr="00571F61" w:rsidRDefault="00190D31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4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190D31">
      <w:headerReference w:type="even" r:id="rId15"/>
      <w:headerReference w:type="default" r:id="rId16"/>
      <w:footerReference w:type="even" r:id="rId17"/>
      <w:footerReference w:type="default" r:id="rId18"/>
      <w:pgSz w:w="11900" w:h="16840"/>
      <w:pgMar w:top="2127" w:right="1134" w:bottom="2694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DE0" w:rsidRDefault="00E92DE0" w:rsidP="002431C5">
      <w:r>
        <w:separator/>
      </w:r>
    </w:p>
  </w:endnote>
  <w:endnote w:type="continuationSeparator" w:id="0">
    <w:p w:rsidR="00E92DE0" w:rsidRDefault="00E92DE0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190D31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190D31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190D31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190D31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190D31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190D31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190D31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190D31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DE0" w:rsidRDefault="00E92DE0" w:rsidP="002431C5">
      <w:r>
        <w:separator/>
      </w:r>
    </w:p>
  </w:footnote>
  <w:footnote w:type="continuationSeparator" w:id="0">
    <w:p w:rsidR="00E92DE0" w:rsidRDefault="00E92DE0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79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80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81" name="Immagine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82" name="Immagine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F16B77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C3BEC"/>
    <w:multiLevelType w:val="multilevel"/>
    <w:tmpl w:val="140A3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501F5"/>
    <w:rsid w:val="000665E6"/>
    <w:rsid w:val="000E2FD6"/>
    <w:rsid w:val="000E6702"/>
    <w:rsid w:val="00155D28"/>
    <w:rsid w:val="00190D31"/>
    <w:rsid w:val="00194E2C"/>
    <w:rsid w:val="001A61E2"/>
    <w:rsid w:val="001D79C5"/>
    <w:rsid w:val="001F3A9C"/>
    <w:rsid w:val="001F4258"/>
    <w:rsid w:val="00200BBC"/>
    <w:rsid w:val="00203CE4"/>
    <w:rsid w:val="00215C1A"/>
    <w:rsid w:val="00240150"/>
    <w:rsid w:val="002431C5"/>
    <w:rsid w:val="00276E83"/>
    <w:rsid w:val="00281828"/>
    <w:rsid w:val="0029641B"/>
    <w:rsid w:val="002E09AD"/>
    <w:rsid w:val="002F58A3"/>
    <w:rsid w:val="003C1823"/>
    <w:rsid w:val="003E3D24"/>
    <w:rsid w:val="00401B99"/>
    <w:rsid w:val="00410600"/>
    <w:rsid w:val="00436940"/>
    <w:rsid w:val="00440A28"/>
    <w:rsid w:val="00467B67"/>
    <w:rsid w:val="004C4771"/>
    <w:rsid w:val="004D26C7"/>
    <w:rsid w:val="004F2E15"/>
    <w:rsid w:val="00502702"/>
    <w:rsid w:val="00521EF3"/>
    <w:rsid w:val="00556DCB"/>
    <w:rsid w:val="00571F61"/>
    <w:rsid w:val="00587CB1"/>
    <w:rsid w:val="0059577C"/>
    <w:rsid w:val="005A6840"/>
    <w:rsid w:val="005A78C3"/>
    <w:rsid w:val="005B688A"/>
    <w:rsid w:val="005E467C"/>
    <w:rsid w:val="00600BB3"/>
    <w:rsid w:val="00643F9B"/>
    <w:rsid w:val="00702D01"/>
    <w:rsid w:val="00733979"/>
    <w:rsid w:val="007556FD"/>
    <w:rsid w:val="007763F7"/>
    <w:rsid w:val="007919F9"/>
    <w:rsid w:val="00795329"/>
    <w:rsid w:val="007D0806"/>
    <w:rsid w:val="007E7391"/>
    <w:rsid w:val="007F3468"/>
    <w:rsid w:val="00802E0A"/>
    <w:rsid w:val="00817CF8"/>
    <w:rsid w:val="008309E5"/>
    <w:rsid w:val="008628CA"/>
    <w:rsid w:val="0086484E"/>
    <w:rsid w:val="00893230"/>
    <w:rsid w:val="008B2863"/>
    <w:rsid w:val="00932528"/>
    <w:rsid w:val="00950291"/>
    <w:rsid w:val="00955AC6"/>
    <w:rsid w:val="00985ACF"/>
    <w:rsid w:val="009C3266"/>
    <w:rsid w:val="00A03842"/>
    <w:rsid w:val="00A168B1"/>
    <w:rsid w:val="00A200B2"/>
    <w:rsid w:val="00A41949"/>
    <w:rsid w:val="00A6586A"/>
    <w:rsid w:val="00A81248"/>
    <w:rsid w:val="00A915CC"/>
    <w:rsid w:val="00A935F7"/>
    <w:rsid w:val="00AA7BEB"/>
    <w:rsid w:val="00AB25D9"/>
    <w:rsid w:val="00AC2C75"/>
    <w:rsid w:val="00AD71D5"/>
    <w:rsid w:val="00B43E8B"/>
    <w:rsid w:val="00B546B2"/>
    <w:rsid w:val="00B56658"/>
    <w:rsid w:val="00B56FF8"/>
    <w:rsid w:val="00BA3C99"/>
    <w:rsid w:val="00BA5DDD"/>
    <w:rsid w:val="00BD479A"/>
    <w:rsid w:val="00C05F73"/>
    <w:rsid w:val="00C3415E"/>
    <w:rsid w:val="00C65DDD"/>
    <w:rsid w:val="00C71D2E"/>
    <w:rsid w:val="00C77E37"/>
    <w:rsid w:val="00C80819"/>
    <w:rsid w:val="00CC2997"/>
    <w:rsid w:val="00CD2B56"/>
    <w:rsid w:val="00D52E17"/>
    <w:rsid w:val="00D705C4"/>
    <w:rsid w:val="00D75D2D"/>
    <w:rsid w:val="00D85D62"/>
    <w:rsid w:val="00D8655E"/>
    <w:rsid w:val="00DF7C6B"/>
    <w:rsid w:val="00E1627E"/>
    <w:rsid w:val="00E45A2B"/>
    <w:rsid w:val="00E6153B"/>
    <w:rsid w:val="00E6702A"/>
    <w:rsid w:val="00E92DE0"/>
    <w:rsid w:val="00EA6B61"/>
    <w:rsid w:val="00F0271E"/>
    <w:rsid w:val="00F66A01"/>
    <w:rsid w:val="00FB258E"/>
    <w:rsid w:val="00FC1E53"/>
    <w:rsid w:val="00FC6D84"/>
    <w:rsid w:val="00FF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paragraph" w:styleId="Puntoelenco">
    <w:name w:val="List Bullet"/>
    <w:basedOn w:val="Normale"/>
    <w:uiPriority w:val="99"/>
    <w:unhideWhenUsed/>
    <w:rsid w:val="001A61E2"/>
    <w:pPr>
      <w:numPr>
        <w:numId w:val="10"/>
      </w:numPr>
      <w:contextualSpacing/>
    </w:pPr>
  </w:style>
  <w:style w:type="character" w:styleId="Enfasicorsivo">
    <w:name w:val="Emphasis"/>
    <w:basedOn w:val="Carpredefinitoparagrafo"/>
    <w:uiPriority w:val="20"/>
    <w:qFormat/>
    <w:locked/>
    <w:rsid w:val="001D79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4488_12053_2_0/foto-3.jpg" TargetMode="External"/><Relationship Id="rId13" Type="http://schemas.openxmlformats.org/officeDocument/2006/relationships/hyperlink" Target="http://www.alpecimbra.it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alpecimbra.it/files/content/104487_12053_2_0/foto-2.jpg" TargetMode="External"/><Relationship Id="rId12" Type="http://schemas.openxmlformats.org/officeDocument/2006/relationships/hyperlink" Target="https://www.dropbox.com/sh/141oque06vgmwp1/AAC56LJn6G3y-WiNqUtawlDca?dl=0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4490_12053_2_0/foto-5.jpg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alpecimbra.it/files/content/104489_12053_2_0/john-caffe-la-stua-del-john-7.jp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4489_12053_2_0/foto-4.jpg" TargetMode="External"/><Relationship Id="rId14" Type="http://schemas.openxmlformats.org/officeDocument/2006/relationships/hyperlink" Target="mailto:direttore@alpecimbra.i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516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3903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deborah rech</cp:lastModifiedBy>
  <cp:revision>4</cp:revision>
  <cp:lastPrinted>2018-11-06T09:44:00Z</cp:lastPrinted>
  <dcterms:created xsi:type="dcterms:W3CDTF">2018-12-17T14:50:00Z</dcterms:created>
  <dcterms:modified xsi:type="dcterms:W3CDTF">2018-12-20T11:32:00Z</dcterms:modified>
</cp:coreProperties>
</file>